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1778" w14:textId="156A470D" w:rsidR="008F300F" w:rsidRDefault="0084233A" w:rsidP="008F300F">
      <w:pPr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Hlk148961839"/>
      <w:r>
        <w:rPr>
          <w:rFonts w:ascii="Arial" w:hAnsi="Arial" w:cs="Arial"/>
          <w:b/>
          <w:bCs/>
          <w:color w:val="000000"/>
        </w:rPr>
        <w:t>Jeder Mensch braucht Beratung. Irgendwann</w:t>
      </w:r>
      <w:r w:rsidR="00A06986">
        <w:rPr>
          <w:rFonts w:ascii="Arial" w:hAnsi="Arial" w:cs="Arial"/>
          <w:b/>
          <w:bCs/>
          <w:color w:val="000000"/>
        </w:rPr>
        <w:t>.</w:t>
      </w:r>
    </w:p>
    <w:p w14:paraId="3CF62232" w14:textId="0C1518D8" w:rsidR="008F300F" w:rsidRDefault="00677CE4" w:rsidP="008F300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Sammlung der Diakonie</w:t>
      </w:r>
      <w:r w:rsidR="0084233A">
        <w:rPr>
          <w:rFonts w:ascii="Arial" w:hAnsi="Arial" w:cs="Arial"/>
          <w:b/>
          <w:bCs/>
          <w:color w:val="000000"/>
        </w:rPr>
        <w:t xml:space="preserve"> Württemberg</w:t>
      </w:r>
      <w:r>
        <w:rPr>
          <w:rFonts w:ascii="Arial" w:hAnsi="Arial" w:cs="Arial"/>
          <w:b/>
          <w:bCs/>
          <w:color w:val="000000"/>
        </w:rPr>
        <w:t xml:space="preserve"> am </w:t>
      </w:r>
      <w:r w:rsidR="0084233A">
        <w:rPr>
          <w:rFonts w:ascii="Arial" w:hAnsi="Arial" w:cs="Arial"/>
          <w:b/>
          <w:bCs/>
          <w:color w:val="000000"/>
        </w:rPr>
        <w:t>9. Februar</w:t>
      </w:r>
      <w:r>
        <w:rPr>
          <w:rFonts w:ascii="Arial" w:hAnsi="Arial" w:cs="Arial"/>
          <w:b/>
          <w:bCs/>
          <w:color w:val="000000"/>
        </w:rPr>
        <w:t xml:space="preserve"> 202</w:t>
      </w:r>
      <w:r w:rsidR="0084233A">
        <w:rPr>
          <w:rFonts w:ascii="Arial" w:hAnsi="Arial" w:cs="Arial"/>
          <w:b/>
          <w:bCs/>
          <w:color w:val="000000"/>
        </w:rPr>
        <w:t>5</w:t>
      </w:r>
    </w:p>
    <w:p w14:paraId="498ABC91" w14:textId="139AACF8" w:rsidR="008F300F" w:rsidRPr="00A06986" w:rsidRDefault="008F300F" w:rsidP="008F300F">
      <w:pPr>
        <w:spacing w:after="0" w:line="240" w:lineRule="auto"/>
        <w:rPr>
          <w:rFonts w:ascii="Arial" w:hAnsi="Arial" w:cs="Arial"/>
          <w:color w:val="000000"/>
        </w:rPr>
      </w:pPr>
    </w:p>
    <w:p w14:paraId="4FB40298" w14:textId="5E24E0CE" w:rsidR="007312BB" w:rsidRPr="00A06986" w:rsidRDefault="00A06986" w:rsidP="008F300F">
      <w:pPr>
        <w:spacing w:after="0" w:line="240" w:lineRule="auto"/>
        <w:rPr>
          <w:rFonts w:ascii="Arial" w:hAnsi="Arial" w:cs="Arial"/>
          <w:color w:val="000000"/>
        </w:rPr>
      </w:pPr>
      <w:r w:rsidRPr="00A06986">
        <w:rPr>
          <w:rFonts w:ascii="Arial" w:hAnsi="Arial" w:cs="Arial"/>
          <w:color w:val="000000"/>
        </w:rPr>
        <w:t xml:space="preserve">Wie gut, wenn </w:t>
      </w:r>
      <w:r w:rsidR="00365CA0">
        <w:rPr>
          <w:rFonts w:ascii="Arial" w:hAnsi="Arial" w:cs="Arial"/>
          <w:color w:val="000000"/>
        </w:rPr>
        <w:t>in</w:t>
      </w:r>
      <w:r w:rsidR="008851BD">
        <w:rPr>
          <w:rFonts w:ascii="Arial" w:hAnsi="Arial" w:cs="Arial"/>
          <w:color w:val="000000"/>
        </w:rPr>
        <w:t xml:space="preserve"> </w:t>
      </w:r>
      <w:r w:rsidR="00365CA0">
        <w:rPr>
          <w:rFonts w:ascii="Arial" w:hAnsi="Arial" w:cs="Arial"/>
          <w:color w:val="000000"/>
        </w:rPr>
        <w:t>der</w:t>
      </w:r>
      <w:r w:rsidR="008851BD">
        <w:rPr>
          <w:rFonts w:ascii="Arial" w:hAnsi="Arial" w:cs="Arial"/>
          <w:color w:val="000000"/>
        </w:rPr>
        <w:t xml:space="preserve"> Not </w:t>
      </w:r>
      <w:r w:rsidRPr="00A06986">
        <w:rPr>
          <w:rFonts w:ascii="Arial" w:hAnsi="Arial" w:cs="Arial"/>
          <w:color w:val="000000"/>
        </w:rPr>
        <w:t xml:space="preserve">eine Fachberaterin zuhört und der Austausch zu Lösungen und neuer Hoffnung führt. </w:t>
      </w:r>
      <w:r w:rsidR="007312BB" w:rsidRPr="00A06986">
        <w:rPr>
          <w:rFonts w:ascii="Arial" w:hAnsi="Arial" w:cs="Arial"/>
          <w:color w:val="000000"/>
        </w:rPr>
        <w:t xml:space="preserve">Finanzielle </w:t>
      </w:r>
      <w:r w:rsidR="008851BD">
        <w:rPr>
          <w:rFonts w:ascii="Arial" w:hAnsi="Arial" w:cs="Arial"/>
          <w:color w:val="000000"/>
        </w:rPr>
        <w:t>Schwierigkeiten</w:t>
      </w:r>
      <w:r w:rsidR="007312BB" w:rsidRPr="00A06986">
        <w:rPr>
          <w:rFonts w:ascii="Arial" w:hAnsi="Arial" w:cs="Arial"/>
          <w:color w:val="000000"/>
        </w:rPr>
        <w:t xml:space="preserve">, Erziehungsprobleme oder eine </w:t>
      </w:r>
      <w:r w:rsidRPr="00A06986">
        <w:rPr>
          <w:rFonts w:ascii="Arial" w:hAnsi="Arial" w:cs="Arial"/>
          <w:color w:val="000000"/>
        </w:rPr>
        <w:t xml:space="preserve">Suchterkrankung verlieren an Schwere, wenn der professionelle Blick von außen </w:t>
      </w:r>
      <w:r>
        <w:rPr>
          <w:rFonts w:ascii="Arial" w:hAnsi="Arial" w:cs="Arial"/>
          <w:color w:val="000000"/>
        </w:rPr>
        <w:t xml:space="preserve">die Lage </w:t>
      </w:r>
      <w:r w:rsidR="008851BD">
        <w:rPr>
          <w:rFonts w:ascii="Arial" w:hAnsi="Arial" w:cs="Arial"/>
          <w:color w:val="000000"/>
        </w:rPr>
        <w:t>einordnet</w:t>
      </w:r>
      <w:r w:rsidR="00365CA0">
        <w:rPr>
          <w:rFonts w:ascii="Arial" w:hAnsi="Arial" w:cs="Arial"/>
          <w:color w:val="000000"/>
        </w:rPr>
        <w:t xml:space="preserve"> und Perspektiven aufzeigt</w:t>
      </w:r>
      <w:r w:rsidRPr="00A06986">
        <w:rPr>
          <w:rFonts w:ascii="Arial" w:hAnsi="Arial" w:cs="Arial"/>
          <w:color w:val="000000"/>
        </w:rPr>
        <w:t>.</w:t>
      </w:r>
    </w:p>
    <w:p w14:paraId="7DB29450" w14:textId="77777777" w:rsidR="007312BB" w:rsidRPr="00A06986" w:rsidRDefault="007312BB" w:rsidP="008F300F">
      <w:pPr>
        <w:spacing w:after="0" w:line="240" w:lineRule="auto"/>
        <w:rPr>
          <w:rFonts w:ascii="Arial" w:hAnsi="Arial" w:cs="Arial"/>
          <w:color w:val="000000"/>
        </w:rPr>
      </w:pPr>
    </w:p>
    <w:p w14:paraId="6A70EFCC" w14:textId="24F63AA7" w:rsidR="008F300F" w:rsidRPr="00A06986" w:rsidRDefault="007312BB" w:rsidP="008F300F">
      <w:pPr>
        <w:spacing w:after="0" w:line="240" w:lineRule="auto"/>
        <w:rPr>
          <w:rFonts w:ascii="Arial" w:hAnsi="Arial" w:cs="Arial"/>
          <w:color w:val="000000"/>
        </w:rPr>
      </w:pPr>
      <w:r w:rsidRPr="00A06986">
        <w:rPr>
          <w:rFonts w:ascii="Arial" w:hAnsi="Arial" w:cs="Arial"/>
          <w:color w:val="000000"/>
        </w:rPr>
        <w:t xml:space="preserve">In den Diakonischen Bezirksstellen an rund 50 Orten in Württemberg </w:t>
      </w:r>
      <w:r w:rsidR="00A06986">
        <w:rPr>
          <w:rFonts w:ascii="Arial" w:hAnsi="Arial" w:cs="Arial"/>
          <w:color w:val="000000"/>
        </w:rPr>
        <w:t xml:space="preserve">sind Schritte zur passgenauen Lösung das Ziel. </w:t>
      </w:r>
      <w:r w:rsidR="00817D09">
        <w:rPr>
          <w:rFonts w:ascii="Arial" w:hAnsi="Arial" w:cs="Arial"/>
          <w:color w:val="000000"/>
        </w:rPr>
        <w:t>Die Vernetzung mit anderen Stellen ermöglicht weitergehende Beratung auch anderer Problematiken oder Unterstützung etwa in einer Selbsthilfegruppe. In sehr großer Not wird auch mit finanzieller Hilfe unterstützt.</w:t>
      </w:r>
    </w:p>
    <w:bookmarkEnd w:id="0"/>
    <w:p w14:paraId="6B7C55BC" w14:textId="19BB13AD" w:rsidR="008F300F" w:rsidRDefault="008F300F" w:rsidP="008F300F">
      <w:pPr>
        <w:spacing w:after="0" w:line="240" w:lineRule="auto"/>
        <w:rPr>
          <w:rFonts w:ascii="Arial" w:hAnsi="Arial" w:cs="Arial"/>
        </w:rPr>
      </w:pPr>
    </w:p>
    <w:p w14:paraId="3276C511" w14:textId="53A4BEFB" w:rsidR="00677CE4" w:rsidRPr="00356403" w:rsidRDefault="00677CE4" w:rsidP="00677CE4">
      <w:pPr>
        <w:spacing w:line="240" w:lineRule="auto"/>
        <w:rPr>
          <w:rFonts w:ascii="Arial" w:hAnsi="Arial" w:cs="Arial"/>
          <w:szCs w:val="24"/>
        </w:rPr>
      </w:pPr>
      <w:r w:rsidRPr="00356403">
        <w:rPr>
          <w:rFonts w:ascii="Arial" w:hAnsi="Arial" w:cs="Arial"/>
          <w:szCs w:val="24"/>
        </w:rPr>
        <w:t xml:space="preserve">Am </w:t>
      </w:r>
      <w:r w:rsidR="00817D09">
        <w:rPr>
          <w:rFonts w:ascii="Arial" w:hAnsi="Arial" w:cs="Arial"/>
          <w:szCs w:val="24"/>
        </w:rPr>
        <w:t>9. Februar</w:t>
      </w:r>
      <w:r w:rsidRPr="00356403">
        <w:rPr>
          <w:rFonts w:ascii="Arial" w:hAnsi="Arial" w:cs="Arial"/>
          <w:szCs w:val="24"/>
        </w:rPr>
        <w:t xml:space="preserve"> wird in den Gottesdiensten der evangelischen Kirchengemeinden </w:t>
      </w:r>
      <w:r>
        <w:rPr>
          <w:rFonts w:ascii="Arial" w:hAnsi="Arial" w:cs="Arial"/>
          <w:szCs w:val="24"/>
        </w:rPr>
        <w:t xml:space="preserve">auch </w:t>
      </w:r>
      <w:r w:rsidRPr="00356403">
        <w:rPr>
          <w:rFonts w:ascii="Arial" w:hAnsi="Arial" w:cs="Arial"/>
          <w:szCs w:val="24"/>
        </w:rPr>
        <w:t xml:space="preserve">für </w:t>
      </w:r>
      <w:r w:rsidR="00817D09">
        <w:rPr>
          <w:rFonts w:ascii="Arial" w:hAnsi="Arial" w:cs="Arial"/>
          <w:szCs w:val="24"/>
        </w:rPr>
        <w:t>diese Unterstützung um Spenden gebeten</w:t>
      </w:r>
      <w:r w:rsidRPr="00356403">
        <w:rPr>
          <w:rFonts w:ascii="Arial" w:hAnsi="Arial" w:cs="Arial"/>
          <w:szCs w:val="24"/>
        </w:rPr>
        <w:t>, auf der Webseite der Diakonie Württemberg sind auch Online-Spenden möglich (www.diakonie-wuerttemberg.de/spenden).</w:t>
      </w:r>
    </w:p>
    <w:p w14:paraId="1172E57C" w14:textId="77777777" w:rsidR="00677CE4" w:rsidRDefault="00677CE4" w:rsidP="00677C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6F8FC"/>
        </w:rPr>
      </w:pPr>
    </w:p>
    <w:p w14:paraId="7FDA8462" w14:textId="77777777" w:rsidR="00677CE4" w:rsidRPr="001E15AE" w:rsidRDefault="00677CE4" w:rsidP="00677CE4">
      <w:pPr>
        <w:spacing w:after="0" w:line="240" w:lineRule="auto"/>
        <w:rPr>
          <w:rFonts w:cs="Arial"/>
          <w:szCs w:val="24"/>
        </w:rPr>
      </w:pPr>
    </w:p>
    <w:p w14:paraId="38EE8BD2" w14:textId="77777777" w:rsidR="00677CE4" w:rsidRDefault="00677CE4" w:rsidP="008F300F">
      <w:pPr>
        <w:spacing w:after="0" w:line="240" w:lineRule="auto"/>
        <w:rPr>
          <w:rFonts w:ascii="Arial" w:hAnsi="Arial" w:cs="Arial"/>
        </w:rPr>
      </w:pPr>
    </w:p>
    <w:p w14:paraId="7811BD04" w14:textId="77777777" w:rsidR="002918EA" w:rsidRPr="001E15AE" w:rsidRDefault="002918EA" w:rsidP="002918EA">
      <w:pPr>
        <w:spacing w:after="0" w:line="240" w:lineRule="auto"/>
        <w:rPr>
          <w:rFonts w:cs="Arial"/>
          <w:szCs w:val="24"/>
        </w:rPr>
      </w:pPr>
    </w:p>
    <w:sectPr w:rsidR="002918EA" w:rsidRPr="001E15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0F"/>
    <w:rsid w:val="001E15AE"/>
    <w:rsid w:val="002918EA"/>
    <w:rsid w:val="002F3956"/>
    <w:rsid w:val="00365CA0"/>
    <w:rsid w:val="004C7B6B"/>
    <w:rsid w:val="00677CE4"/>
    <w:rsid w:val="007312BB"/>
    <w:rsid w:val="00817D09"/>
    <w:rsid w:val="0084233A"/>
    <w:rsid w:val="008851BD"/>
    <w:rsid w:val="008F300F"/>
    <w:rsid w:val="00A06986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C701"/>
  <w15:chartTrackingRefBased/>
  <w15:docId w15:val="{39DD9ADC-F265-40F3-80E2-4C1C174A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30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Claudia</dc:creator>
  <cp:keywords/>
  <dc:description/>
  <cp:lastModifiedBy>Mann, Claudia</cp:lastModifiedBy>
  <cp:revision>4</cp:revision>
  <dcterms:created xsi:type="dcterms:W3CDTF">2024-11-22T09:32:00Z</dcterms:created>
  <dcterms:modified xsi:type="dcterms:W3CDTF">2024-11-25T09:29:00Z</dcterms:modified>
</cp:coreProperties>
</file>